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F8C7" w14:textId="6AE4D72A" w:rsidR="00694AF9" w:rsidRDefault="00694AF9" w:rsidP="001A7941">
      <w:pPr>
        <w:jc w:val="center"/>
        <w:rPr>
          <w:rFonts w:ascii="Comic Sans MS" w:hAnsi="Comic Sans MS"/>
          <w:b/>
          <w:sz w:val="40"/>
          <w:szCs w:val="40"/>
        </w:rPr>
      </w:pPr>
    </w:p>
    <w:p w14:paraId="19C532CB" w14:textId="00E1F970" w:rsidR="001A7941" w:rsidRDefault="00000000" w:rsidP="008C776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48"/>
          <w:szCs w:val="48"/>
        </w:rPr>
        <w:pict w14:anchorId="4B5C4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alt="" style="position:absolute;left:0;text-align:left;margin-left:377.65pt;margin-top:3.6pt;width:106.6pt;height:78.55pt;z-index:-6" wrapcoords="-54 0 -54 21527 21600 21527 21600 0 -54 0">
            <v:imagedata r:id="rId8" o:title="POTATO"/>
            <w10:wrap type="tight"/>
          </v:shape>
        </w:pict>
      </w:r>
      <w:r w:rsidR="002A6188" w:rsidRPr="001A7941">
        <w:rPr>
          <w:rFonts w:ascii="Comic Sans MS" w:hAnsi="Comic Sans MS"/>
          <w:b/>
          <w:sz w:val="40"/>
          <w:szCs w:val="40"/>
        </w:rPr>
        <w:t>What is the ideal cell size?</w:t>
      </w:r>
      <w:r w:rsidR="008C7769">
        <w:rPr>
          <w:rFonts w:ascii="Comic Sans MS" w:hAnsi="Comic Sans MS"/>
          <w:b/>
          <w:sz w:val="40"/>
          <w:szCs w:val="40"/>
        </w:rPr>
        <w:t xml:space="preserve"> </w:t>
      </w:r>
    </w:p>
    <w:p w14:paraId="3D3A476D" w14:textId="77777777" w:rsidR="001A7941" w:rsidRDefault="001A7941">
      <w:pPr>
        <w:rPr>
          <w:rFonts w:ascii="Comic Sans MS" w:hAnsi="Comic Sans MS"/>
        </w:rPr>
      </w:pPr>
    </w:p>
    <w:p w14:paraId="7FD2E47B" w14:textId="77777777" w:rsidR="001A7941" w:rsidRDefault="001A7941">
      <w:pPr>
        <w:rPr>
          <w:rFonts w:ascii="Comic Sans MS" w:hAnsi="Comic Sans MS"/>
        </w:rPr>
      </w:pPr>
    </w:p>
    <w:p w14:paraId="58943240" w14:textId="77777777" w:rsidR="002A6188" w:rsidRPr="001A7941" w:rsidRDefault="001A7941" w:rsidP="008C7769">
      <w:pPr>
        <w:ind w:right="288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A6188" w:rsidRPr="001A7941">
        <w:rPr>
          <w:rFonts w:ascii="Comic Sans MS" w:hAnsi="Comic Sans MS"/>
        </w:rPr>
        <w:t xml:space="preserve">As you </w:t>
      </w:r>
      <w:r w:rsidR="001C4A20" w:rsidRPr="001A7941">
        <w:rPr>
          <w:rFonts w:ascii="Comic Sans MS" w:hAnsi="Comic Sans MS"/>
        </w:rPr>
        <w:t>have observed, cells are small</w:t>
      </w:r>
      <w:r w:rsidR="00004213" w:rsidRPr="001A7941">
        <w:rPr>
          <w:rFonts w:ascii="Comic Sans MS" w:hAnsi="Comic Sans MS"/>
        </w:rPr>
        <w:t xml:space="preserve">.  </w:t>
      </w:r>
      <w:r w:rsidR="001C4A20" w:rsidRPr="001A7941">
        <w:rPr>
          <w:rFonts w:ascii="Comic Sans MS" w:hAnsi="Comic Sans MS"/>
        </w:rPr>
        <w:t>Consider your little toe: it is made of about 2-3 billion cells</w:t>
      </w:r>
      <w:r w:rsidR="00004213" w:rsidRPr="001A7941">
        <w:rPr>
          <w:rFonts w:ascii="Comic Sans MS" w:hAnsi="Comic Sans MS"/>
        </w:rPr>
        <w:t xml:space="preserve">!  </w:t>
      </w:r>
      <w:r w:rsidR="002A6188" w:rsidRPr="001A7941">
        <w:rPr>
          <w:rFonts w:ascii="Comic Sans MS" w:hAnsi="Comic Sans MS"/>
        </w:rPr>
        <w:t xml:space="preserve">A newly-made cell will grow, but once it reaches </w:t>
      </w:r>
      <w:r w:rsidR="001C4A20" w:rsidRPr="001A7941">
        <w:rPr>
          <w:rFonts w:ascii="Comic Sans MS" w:hAnsi="Comic Sans MS"/>
        </w:rPr>
        <w:t>a certain size it will divide to form two new cells rather than growing bigger</w:t>
      </w:r>
      <w:r w:rsidR="00004213" w:rsidRPr="001A7941">
        <w:rPr>
          <w:rFonts w:ascii="Comic Sans MS" w:hAnsi="Comic Sans MS"/>
        </w:rPr>
        <w:t xml:space="preserve">.  </w:t>
      </w:r>
      <w:r w:rsidR="002A6188" w:rsidRPr="001A7941">
        <w:rPr>
          <w:rFonts w:ascii="Comic Sans MS" w:hAnsi="Comic Sans MS"/>
        </w:rPr>
        <w:t>Why is this</w:t>
      </w:r>
      <w:r w:rsidR="00004213" w:rsidRPr="001A7941">
        <w:rPr>
          <w:rFonts w:ascii="Comic Sans MS" w:hAnsi="Comic Sans MS"/>
        </w:rPr>
        <w:t xml:space="preserve">?  </w:t>
      </w:r>
      <w:r w:rsidR="002A6188" w:rsidRPr="001A7941">
        <w:rPr>
          <w:rFonts w:ascii="Comic Sans MS" w:hAnsi="Comic Sans MS"/>
        </w:rPr>
        <w:t>Why aren’t you made of a few dozen, or a few hundred cells, instead of trillions</w:t>
      </w:r>
      <w:r w:rsidR="00004213" w:rsidRPr="001A7941">
        <w:rPr>
          <w:rFonts w:ascii="Comic Sans MS" w:hAnsi="Comic Sans MS"/>
        </w:rPr>
        <w:t xml:space="preserve">?  </w:t>
      </w:r>
      <w:r w:rsidR="002A6188" w:rsidRPr="001A7941">
        <w:rPr>
          <w:rFonts w:ascii="Comic Sans MS" w:hAnsi="Comic Sans MS"/>
        </w:rPr>
        <w:t>Why don’t single-celled organisms like amoebas and paramecia grow as big as a human</w:t>
      </w:r>
      <w:r w:rsidR="00004213" w:rsidRPr="001A7941">
        <w:rPr>
          <w:rFonts w:ascii="Comic Sans MS" w:hAnsi="Comic Sans MS"/>
        </w:rPr>
        <w:t xml:space="preserve">?  </w:t>
      </w:r>
      <w:r w:rsidR="001C4A20" w:rsidRPr="001A7941">
        <w:rPr>
          <w:rFonts w:ascii="Comic Sans MS" w:hAnsi="Comic Sans MS"/>
        </w:rPr>
        <w:t xml:space="preserve">In this lab, we will investigate this question using model cells. </w:t>
      </w:r>
    </w:p>
    <w:p w14:paraId="304C4C42" w14:textId="77777777" w:rsidR="008C7769" w:rsidRPr="001A7941" w:rsidRDefault="008C7769" w:rsidP="00E609EB">
      <w:pPr>
        <w:rPr>
          <w:rFonts w:ascii="Comic Sans MS" w:hAnsi="Comic Sans MS"/>
        </w:rPr>
      </w:pPr>
    </w:p>
    <w:p w14:paraId="3EC88816" w14:textId="77921501" w:rsidR="00DC5E06" w:rsidRPr="008C7769" w:rsidRDefault="00BF25B3" w:rsidP="00DC5E06">
      <w:pPr>
        <w:rPr>
          <w:rFonts w:ascii="Comic Sans MS" w:hAnsi="Comic Sans MS"/>
          <w:sz w:val="40"/>
          <w:szCs w:val="40"/>
        </w:rPr>
      </w:pPr>
      <w:r w:rsidRPr="001A7941">
        <w:rPr>
          <w:rFonts w:ascii="Comic Sans MS" w:hAnsi="Comic Sans MS"/>
          <w:sz w:val="40"/>
          <w:szCs w:val="40"/>
        </w:rPr>
        <w:t>Gathering Data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140"/>
        <w:gridCol w:w="2403"/>
        <w:gridCol w:w="3483"/>
      </w:tblGrid>
      <w:tr w:rsidR="008C7769" w:rsidRPr="001A7941" w14:paraId="69E10A5D" w14:textId="77777777" w:rsidTr="008C7769">
        <w:trPr>
          <w:trHeight w:val="20"/>
        </w:trPr>
        <w:tc>
          <w:tcPr>
            <w:tcW w:w="0" w:type="auto"/>
            <w:gridSpan w:val="4"/>
          </w:tcPr>
          <w:p w14:paraId="63345656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94AF9">
              <w:rPr>
                <w:rFonts w:ascii="Comic Sans MS" w:hAnsi="Comic Sans MS"/>
                <w:b/>
                <w:sz w:val="32"/>
                <w:szCs w:val="32"/>
              </w:rPr>
              <w:t>Cube Data</w:t>
            </w:r>
          </w:p>
        </w:tc>
      </w:tr>
      <w:tr w:rsidR="008C7769" w:rsidRPr="001A7941" w14:paraId="357EE4D0" w14:textId="77777777" w:rsidTr="008C7769">
        <w:trPr>
          <w:trHeight w:val="20"/>
        </w:trPr>
        <w:tc>
          <w:tcPr>
            <w:tcW w:w="0" w:type="auto"/>
          </w:tcPr>
          <w:p w14:paraId="79578BEA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Cube Size (cm)</w:t>
            </w:r>
          </w:p>
        </w:tc>
        <w:tc>
          <w:tcPr>
            <w:tcW w:w="0" w:type="auto"/>
          </w:tcPr>
          <w:p w14:paraId="2E9F930F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Surface area (cm</w:t>
            </w:r>
            <w:r w:rsidRPr="00694AF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2</w:t>
            </w:r>
            <w:r w:rsidRPr="00694AF9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3AD97473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(length x width x number of sides)</w:t>
            </w:r>
          </w:p>
        </w:tc>
        <w:tc>
          <w:tcPr>
            <w:tcW w:w="0" w:type="auto"/>
          </w:tcPr>
          <w:p w14:paraId="43553CFD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Volume (cm</w:t>
            </w:r>
            <w:r w:rsidRPr="00694AF9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3</w:t>
            </w:r>
            <w:r w:rsidRPr="00694AF9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38118E40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(length x width x height)</w:t>
            </w:r>
          </w:p>
        </w:tc>
        <w:tc>
          <w:tcPr>
            <w:tcW w:w="0" w:type="auto"/>
          </w:tcPr>
          <w:p w14:paraId="148B0D03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Surface Area: Volume Ratio (reduced)</w:t>
            </w:r>
          </w:p>
        </w:tc>
      </w:tr>
      <w:tr w:rsidR="008C7769" w:rsidRPr="001A7941" w14:paraId="02DA4690" w14:textId="77777777" w:rsidTr="008C7769">
        <w:trPr>
          <w:trHeight w:val="20"/>
        </w:trPr>
        <w:tc>
          <w:tcPr>
            <w:tcW w:w="0" w:type="auto"/>
          </w:tcPr>
          <w:p w14:paraId="601CC64B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4AF01711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.5</w:t>
            </w:r>
          </w:p>
        </w:tc>
        <w:tc>
          <w:tcPr>
            <w:tcW w:w="0" w:type="auto"/>
          </w:tcPr>
          <w:p w14:paraId="77B1CF9F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7B770EE7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2183B5C5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4E1182A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A68D5AD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  <w:tr w:rsidR="008C7769" w:rsidRPr="001A7941" w14:paraId="6FB268B4" w14:textId="77777777" w:rsidTr="008C7769">
        <w:trPr>
          <w:trHeight w:val="20"/>
        </w:trPr>
        <w:tc>
          <w:tcPr>
            <w:tcW w:w="0" w:type="auto"/>
          </w:tcPr>
          <w:p w14:paraId="0AD1A755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280D1105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0" w:type="auto"/>
          </w:tcPr>
          <w:p w14:paraId="1852AC93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36B33DBC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15542B94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918997E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FC5509D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  <w:tr w:rsidR="008C7769" w:rsidRPr="001A7941" w14:paraId="135E0F28" w14:textId="77777777" w:rsidTr="008C7769">
        <w:trPr>
          <w:trHeight w:val="20"/>
        </w:trPr>
        <w:tc>
          <w:tcPr>
            <w:tcW w:w="0" w:type="auto"/>
          </w:tcPr>
          <w:p w14:paraId="2A67C125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696976BD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2</w:t>
            </w:r>
          </w:p>
          <w:p w14:paraId="0DFD29BF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14:paraId="44374C3E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1874C7C8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532114A7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7223212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5E7A97E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</w:tbl>
    <w:p w14:paraId="33BDF796" w14:textId="77777777" w:rsidR="008C7769" w:rsidRDefault="008C7769" w:rsidP="008C7769">
      <w:pPr>
        <w:ind w:left="360"/>
        <w:rPr>
          <w:rFonts w:ascii="Comic Sans MS" w:hAnsi="Comic Sans MS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269"/>
        <w:gridCol w:w="1561"/>
        <w:gridCol w:w="3637"/>
      </w:tblGrid>
      <w:tr w:rsidR="008C7769" w:rsidRPr="001A7941" w14:paraId="79443F4F" w14:textId="77777777" w:rsidTr="008C7769">
        <w:trPr>
          <w:trHeight w:val="305"/>
        </w:trPr>
        <w:tc>
          <w:tcPr>
            <w:tcW w:w="0" w:type="auto"/>
            <w:gridSpan w:val="4"/>
          </w:tcPr>
          <w:p w14:paraId="3B099274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94AF9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Diffusion of Iodine</w:t>
            </w:r>
          </w:p>
        </w:tc>
      </w:tr>
      <w:tr w:rsidR="008C7769" w:rsidRPr="001A7941" w14:paraId="684E1FE7" w14:textId="77777777" w:rsidTr="008C7769">
        <w:trPr>
          <w:trHeight w:val="711"/>
        </w:trPr>
        <w:tc>
          <w:tcPr>
            <w:tcW w:w="0" w:type="auto"/>
            <w:vAlign w:val="center"/>
          </w:tcPr>
          <w:p w14:paraId="4A3DAB5D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Cube Size (cm)</w:t>
            </w:r>
          </w:p>
        </w:tc>
        <w:tc>
          <w:tcPr>
            <w:tcW w:w="0" w:type="auto"/>
            <w:vAlign w:val="center"/>
          </w:tcPr>
          <w:p w14:paraId="3AE3FDC1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Depth of Diffusion (cm)</w:t>
            </w:r>
          </w:p>
        </w:tc>
        <w:tc>
          <w:tcPr>
            <w:tcW w:w="0" w:type="auto"/>
            <w:vAlign w:val="center"/>
          </w:tcPr>
          <w:p w14:paraId="578AAF53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Time (min)</w:t>
            </w:r>
          </w:p>
        </w:tc>
        <w:tc>
          <w:tcPr>
            <w:tcW w:w="0" w:type="auto"/>
            <w:vAlign w:val="center"/>
          </w:tcPr>
          <w:p w14:paraId="7E74F7AA" w14:textId="77777777" w:rsidR="008C7769" w:rsidRPr="00694AF9" w:rsidRDefault="008C7769" w:rsidP="008C776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4AF9">
              <w:rPr>
                <w:rFonts w:ascii="Comic Sans MS" w:hAnsi="Comic Sans MS"/>
                <w:b/>
                <w:sz w:val="28"/>
                <w:szCs w:val="28"/>
              </w:rPr>
              <w:t>Rate of Diffusion (cm/min)</w:t>
            </w:r>
          </w:p>
        </w:tc>
      </w:tr>
      <w:tr w:rsidR="008C7769" w:rsidRPr="001A7941" w14:paraId="0F96BFCB" w14:textId="77777777" w:rsidTr="008C7769">
        <w:trPr>
          <w:trHeight w:val="814"/>
        </w:trPr>
        <w:tc>
          <w:tcPr>
            <w:tcW w:w="0" w:type="auto"/>
          </w:tcPr>
          <w:p w14:paraId="182AD788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3E9B447D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.5</w:t>
            </w:r>
          </w:p>
        </w:tc>
        <w:tc>
          <w:tcPr>
            <w:tcW w:w="0" w:type="auto"/>
          </w:tcPr>
          <w:p w14:paraId="659F3F35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2948BF41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66DDE2C6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951AEAD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DA72080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  <w:tr w:rsidR="008C7769" w:rsidRPr="001A7941" w14:paraId="394BB91A" w14:textId="77777777" w:rsidTr="008C7769">
        <w:trPr>
          <w:trHeight w:val="814"/>
        </w:trPr>
        <w:tc>
          <w:tcPr>
            <w:tcW w:w="0" w:type="auto"/>
          </w:tcPr>
          <w:p w14:paraId="25489ACD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6D676BF5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0" w:type="auto"/>
          </w:tcPr>
          <w:p w14:paraId="33A58CC4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7116114B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76A25F22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E2882FA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33592C1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  <w:tr w:rsidR="008C7769" w:rsidRPr="001A7941" w14:paraId="31058136" w14:textId="77777777" w:rsidTr="008C7769">
        <w:trPr>
          <w:trHeight w:val="829"/>
        </w:trPr>
        <w:tc>
          <w:tcPr>
            <w:tcW w:w="0" w:type="auto"/>
          </w:tcPr>
          <w:p w14:paraId="2908DCC3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  <w:p w14:paraId="5409E5CD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  <w:r w:rsidRPr="001A7941">
              <w:rPr>
                <w:rFonts w:ascii="Comic Sans MS" w:hAnsi="Comic Sans MS"/>
                <w:b/>
              </w:rPr>
              <w:t>2</w:t>
            </w:r>
          </w:p>
          <w:p w14:paraId="1AC1D5D2" w14:textId="77777777" w:rsidR="008C7769" w:rsidRPr="001A7941" w:rsidRDefault="008C7769" w:rsidP="008C776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0" w:type="auto"/>
          </w:tcPr>
          <w:p w14:paraId="1934A5CB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13C921AF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  <w:p w14:paraId="261DEE3F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549BF26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93713F5" w14:textId="77777777" w:rsidR="008C7769" w:rsidRPr="001A7941" w:rsidRDefault="008C7769" w:rsidP="008C7769">
            <w:pPr>
              <w:rPr>
                <w:rFonts w:ascii="Comic Sans MS" w:hAnsi="Comic Sans MS"/>
              </w:rPr>
            </w:pPr>
          </w:p>
        </w:tc>
      </w:tr>
    </w:tbl>
    <w:p w14:paraId="2E1988BD" w14:textId="71B13D0E" w:rsidR="00D2423B" w:rsidRPr="001A7941" w:rsidRDefault="00D2423B" w:rsidP="00D2423B">
      <w:pPr>
        <w:numPr>
          <w:ilvl w:val="0"/>
          <w:numId w:val="5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What do the cubes represent?</w:t>
      </w:r>
    </w:p>
    <w:p w14:paraId="249F7ED9" w14:textId="77777777" w:rsidR="00D2423B" w:rsidRDefault="00D2423B" w:rsidP="00D2423B">
      <w:pPr>
        <w:rPr>
          <w:rFonts w:ascii="Comic Sans MS" w:hAnsi="Comic Sans MS"/>
        </w:rPr>
      </w:pPr>
    </w:p>
    <w:p w14:paraId="15D2098D" w14:textId="77777777" w:rsidR="00694AF9" w:rsidRDefault="00694AF9" w:rsidP="00D2423B">
      <w:pPr>
        <w:rPr>
          <w:rFonts w:ascii="Comic Sans MS" w:hAnsi="Comic Sans MS"/>
        </w:rPr>
      </w:pPr>
    </w:p>
    <w:p w14:paraId="35C51AF9" w14:textId="77777777" w:rsidR="00694AF9" w:rsidRPr="001A7941" w:rsidRDefault="00694AF9" w:rsidP="00D2423B">
      <w:pPr>
        <w:rPr>
          <w:rFonts w:ascii="Comic Sans MS" w:hAnsi="Comic Sans MS"/>
        </w:rPr>
      </w:pPr>
    </w:p>
    <w:p w14:paraId="65A89780" w14:textId="77777777" w:rsidR="00D2423B" w:rsidRDefault="00D2423B" w:rsidP="00D2423B">
      <w:pPr>
        <w:numPr>
          <w:ilvl w:val="0"/>
          <w:numId w:val="5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What does the iodine represent?</w:t>
      </w:r>
    </w:p>
    <w:p w14:paraId="091A67D2" w14:textId="77777777" w:rsidR="00694AF9" w:rsidRDefault="00694AF9" w:rsidP="00694AF9">
      <w:pPr>
        <w:rPr>
          <w:rFonts w:ascii="Comic Sans MS" w:hAnsi="Comic Sans MS"/>
        </w:rPr>
      </w:pPr>
    </w:p>
    <w:p w14:paraId="550D8A40" w14:textId="77777777" w:rsidR="00694AF9" w:rsidRDefault="00694AF9" w:rsidP="00694AF9">
      <w:pPr>
        <w:rPr>
          <w:rFonts w:ascii="Comic Sans MS" w:hAnsi="Comic Sans MS"/>
        </w:rPr>
      </w:pPr>
    </w:p>
    <w:p w14:paraId="4951CC0E" w14:textId="77777777" w:rsidR="00694AF9" w:rsidRDefault="00694AF9" w:rsidP="00694AF9">
      <w:pPr>
        <w:rPr>
          <w:rFonts w:ascii="Comic Sans MS" w:hAnsi="Comic Sans MS"/>
        </w:rPr>
      </w:pPr>
    </w:p>
    <w:p w14:paraId="620E0DF3" w14:textId="77777777" w:rsidR="002A6188" w:rsidRPr="001A7941" w:rsidRDefault="00D8356B" w:rsidP="00D8356B">
      <w:pPr>
        <w:numPr>
          <w:ilvl w:val="0"/>
          <w:numId w:val="9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All team members help with the following calculations:</w:t>
      </w:r>
    </w:p>
    <w:p w14:paraId="503A0D73" w14:textId="77777777" w:rsidR="00510652" w:rsidRPr="001A7941" w:rsidRDefault="00510652" w:rsidP="00510652">
      <w:pPr>
        <w:ind w:firstLine="360"/>
        <w:rPr>
          <w:rFonts w:ascii="Comic Sans MS" w:hAnsi="Comic Sans MS"/>
          <w:sz w:val="22"/>
          <w:szCs w:val="22"/>
        </w:rPr>
      </w:pPr>
    </w:p>
    <w:p w14:paraId="5E22DD60" w14:textId="77777777" w:rsidR="00510652" w:rsidRPr="00694AF9" w:rsidRDefault="00000000" w:rsidP="00510652">
      <w:pPr>
        <w:ind w:firstLine="360"/>
        <w:rPr>
          <w:rFonts w:ascii="Comic Sans MS" w:hAnsi="Comic Sans MS"/>
          <w:b/>
          <w:sz w:val="18"/>
          <w:szCs w:val="18"/>
          <w:vertAlign w:val="subscript"/>
        </w:rPr>
      </w:pPr>
      <w:r>
        <w:rPr>
          <w:rFonts w:ascii="Comic Sans MS" w:hAnsi="Comic Sans MS"/>
          <w:b/>
          <w:noProof/>
          <w:sz w:val="18"/>
          <w:szCs w:val="18"/>
        </w:rPr>
        <w:pict w14:anchorId="2F4757B4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431.7pt;margin-top:.7pt;width:78.3pt;height:27pt;z-index:2" filled="f" stroked="f">
            <v:textbox>
              <w:txbxContent>
                <w:p w14:paraId="03DDA655" w14:textId="77777777" w:rsidR="00004213" w:rsidRPr="00694AF9" w:rsidRDefault="00004213" w:rsidP="00510652">
                  <w:pPr>
                    <w:ind w:firstLine="360"/>
                    <w:rPr>
                      <w:rFonts w:ascii="Comic Sans MS" w:hAnsi="Comic Sans MS"/>
                      <w:b/>
                      <w:sz w:val="22"/>
                      <w:szCs w:val="22"/>
                      <w:vertAlign w:val="subscript"/>
                    </w:rPr>
                  </w:pPr>
                  <w:r w:rsidRPr="00694AF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X 100%</w:t>
                  </w:r>
                </w:p>
                <w:p w14:paraId="6942CADE" w14:textId="77777777" w:rsidR="00004213" w:rsidRDefault="00004213"/>
              </w:txbxContent>
            </v:textbox>
          </v:shape>
        </w:pict>
      </w:r>
      <w:r>
        <w:rPr>
          <w:rFonts w:ascii="Comic Sans MS" w:hAnsi="Comic Sans MS"/>
          <w:b/>
          <w:noProof/>
          <w:sz w:val="18"/>
          <w:szCs w:val="18"/>
        </w:rPr>
        <w:pict w14:anchorId="5EFC5055">
          <v:shape id="_x0000_s2056" type="#_x0000_t202" style="position:absolute;left:0;text-align:left;margin-left:123.9pt;margin-top:.7pt;width:24.75pt;height:23.15pt;z-index:1" stroked="f">
            <v:textbox>
              <w:txbxContent>
                <w:p w14:paraId="7199F59C" w14:textId="77777777" w:rsidR="00004213" w:rsidRPr="00510652" w:rsidRDefault="00004213">
                  <w:pPr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 w:rsidR="00510652" w:rsidRPr="00694AF9">
        <w:rPr>
          <w:rFonts w:ascii="Comic Sans MS" w:hAnsi="Comic Sans MS"/>
          <w:b/>
          <w:sz w:val="18"/>
          <w:szCs w:val="18"/>
        </w:rPr>
        <w:t>Percent Volume of Cube        (</w:t>
      </w:r>
      <w:r w:rsidR="00510652" w:rsidRPr="00694AF9">
        <w:rPr>
          <w:rFonts w:ascii="Comic Sans MS" w:hAnsi="Comic Sans MS"/>
          <w:b/>
          <w:sz w:val="18"/>
          <w:szCs w:val="18"/>
          <w:u w:val="single"/>
        </w:rPr>
        <w:t>total cube volume) – (volume of cube that has not changed color</w:t>
      </w:r>
      <w:r w:rsidR="00510652" w:rsidRPr="00694AF9">
        <w:rPr>
          <w:rFonts w:ascii="Comic Sans MS" w:hAnsi="Comic Sans MS"/>
          <w:b/>
          <w:sz w:val="18"/>
          <w:szCs w:val="18"/>
        </w:rPr>
        <w:t xml:space="preserve">)  </w:t>
      </w:r>
    </w:p>
    <w:p w14:paraId="7A939B97" w14:textId="77777777" w:rsidR="00D8356B" w:rsidRDefault="00510652" w:rsidP="00D8356B">
      <w:pPr>
        <w:rPr>
          <w:rFonts w:ascii="Comic Sans MS" w:hAnsi="Comic Sans MS"/>
          <w:b/>
          <w:sz w:val="18"/>
          <w:szCs w:val="18"/>
        </w:rPr>
      </w:pPr>
      <w:r w:rsidRPr="00694AF9">
        <w:rPr>
          <w:rFonts w:ascii="Comic Sans MS" w:hAnsi="Comic Sans MS"/>
          <w:b/>
          <w:sz w:val="18"/>
          <w:szCs w:val="18"/>
        </w:rPr>
        <w:t xml:space="preserve">      That Received Iodine</w:t>
      </w:r>
      <w:r w:rsidRPr="00694AF9">
        <w:rPr>
          <w:rFonts w:ascii="Comic Sans MS" w:hAnsi="Comic Sans MS"/>
          <w:sz w:val="18"/>
          <w:szCs w:val="18"/>
        </w:rPr>
        <w:tab/>
      </w:r>
      <w:r w:rsidRPr="00694AF9">
        <w:rPr>
          <w:rFonts w:ascii="Comic Sans MS" w:hAnsi="Comic Sans MS"/>
          <w:sz w:val="18"/>
          <w:szCs w:val="18"/>
        </w:rPr>
        <w:tab/>
      </w:r>
      <w:r w:rsidRPr="00694AF9">
        <w:rPr>
          <w:rFonts w:ascii="Comic Sans MS" w:hAnsi="Comic Sans MS"/>
          <w:sz w:val="18"/>
          <w:szCs w:val="18"/>
        </w:rPr>
        <w:tab/>
      </w:r>
      <w:r w:rsidRPr="00694AF9">
        <w:rPr>
          <w:rFonts w:ascii="Comic Sans MS" w:hAnsi="Comic Sans MS"/>
          <w:b/>
          <w:sz w:val="18"/>
          <w:szCs w:val="18"/>
        </w:rPr>
        <w:t>(total cube volume)</w:t>
      </w:r>
    </w:p>
    <w:p w14:paraId="0BC4E965" w14:textId="77777777" w:rsidR="00694AF9" w:rsidRPr="00694AF9" w:rsidRDefault="00694AF9" w:rsidP="00D8356B">
      <w:pPr>
        <w:rPr>
          <w:rFonts w:ascii="Comic Sans MS" w:hAnsi="Comic Sans MS"/>
          <w:b/>
          <w:sz w:val="18"/>
          <w:szCs w:val="18"/>
        </w:rPr>
      </w:pPr>
    </w:p>
    <w:p w14:paraId="1C3A6CC9" w14:textId="77777777" w:rsidR="00AA7EE8" w:rsidRPr="00694AF9" w:rsidRDefault="00AA7EE8" w:rsidP="00D8356B">
      <w:pPr>
        <w:rPr>
          <w:rFonts w:ascii="Comic Sans MS" w:hAnsi="Comic Sans MS"/>
          <w:sz w:val="18"/>
          <w:szCs w:val="1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61"/>
        <w:gridCol w:w="2461"/>
        <w:gridCol w:w="2461"/>
      </w:tblGrid>
      <w:tr w:rsidR="00AA7EE8" w:rsidRPr="001A7941" w14:paraId="6362E1CA" w14:textId="77777777">
        <w:trPr>
          <w:trHeight w:val="701"/>
        </w:trPr>
        <w:tc>
          <w:tcPr>
            <w:tcW w:w="2461" w:type="dxa"/>
            <w:vAlign w:val="center"/>
          </w:tcPr>
          <w:p w14:paraId="086C0B21" w14:textId="77777777" w:rsidR="00AA7EE8" w:rsidRPr="001A7941" w:rsidRDefault="00AA7EE8" w:rsidP="001A794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A7941">
              <w:rPr>
                <w:rFonts w:ascii="Comic Sans MS" w:hAnsi="Comic Sans MS"/>
                <w:b/>
                <w:sz w:val="22"/>
                <w:szCs w:val="22"/>
              </w:rPr>
              <w:t xml:space="preserve">Total Volume </w:t>
            </w:r>
          </w:p>
          <w:p w14:paraId="33F395A1" w14:textId="77777777" w:rsidR="00AA7EE8" w:rsidRPr="001A7941" w:rsidRDefault="00AA7EE8" w:rsidP="001A794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A7941">
              <w:rPr>
                <w:rFonts w:ascii="Comic Sans MS" w:hAnsi="Comic Sans MS"/>
                <w:b/>
                <w:sz w:val="22"/>
                <w:szCs w:val="22"/>
              </w:rPr>
              <w:t>of Original Cube (cm</w:t>
            </w:r>
            <w:r w:rsidRPr="001A7941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3</w:t>
            </w:r>
            <w:r w:rsidRPr="001A7941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2461" w:type="dxa"/>
          </w:tcPr>
          <w:p w14:paraId="22C01483" w14:textId="77777777" w:rsidR="00AA7EE8" w:rsidRPr="001A7941" w:rsidRDefault="00AA7EE8" w:rsidP="00AA7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7941">
              <w:rPr>
                <w:rFonts w:ascii="Comic Sans MS" w:hAnsi="Comic Sans MS"/>
                <w:b/>
                <w:sz w:val="22"/>
                <w:szCs w:val="22"/>
              </w:rPr>
              <w:t>“Unchanged” Cube Side Length: Subtract depth of diffusion (both sides) from original cube dimensions (cm)</w:t>
            </w:r>
          </w:p>
        </w:tc>
        <w:tc>
          <w:tcPr>
            <w:tcW w:w="2461" w:type="dxa"/>
            <w:vAlign w:val="center"/>
          </w:tcPr>
          <w:p w14:paraId="3DDFA2F5" w14:textId="77777777" w:rsidR="00AA7EE8" w:rsidRPr="001A7941" w:rsidRDefault="00AA7EE8" w:rsidP="00AA7EE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7941">
              <w:rPr>
                <w:rFonts w:ascii="Comic Sans MS" w:hAnsi="Comic Sans MS"/>
                <w:b/>
                <w:sz w:val="22"/>
                <w:szCs w:val="22"/>
              </w:rPr>
              <w:t>Volume of unchanged cube (that has</w:t>
            </w:r>
            <w:r w:rsidRPr="001A794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not</w:t>
            </w:r>
            <w:r w:rsidRPr="001A7941">
              <w:rPr>
                <w:rFonts w:ascii="Comic Sans MS" w:hAnsi="Comic Sans MS"/>
                <w:b/>
                <w:sz w:val="22"/>
                <w:szCs w:val="22"/>
              </w:rPr>
              <w:t xml:space="preserve"> changed color) (cm</w:t>
            </w:r>
            <w:r w:rsidRPr="001A7941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3</w:t>
            </w:r>
            <w:r w:rsidRPr="001A7941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  <w:tc>
          <w:tcPr>
            <w:tcW w:w="2461" w:type="dxa"/>
            <w:vAlign w:val="center"/>
          </w:tcPr>
          <w:p w14:paraId="477B61C7" w14:textId="77777777" w:rsidR="00AA7EE8" w:rsidRPr="001A7941" w:rsidRDefault="00AA7EE8" w:rsidP="00D8356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A7941">
              <w:rPr>
                <w:rFonts w:ascii="Comic Sans MS" w:hAnsi="Comic Sans MS"/>
                <w:b/>
                <w:sz w:val="22"/>
                <w:szCs w:val="22"/>
              </w:rPr>
              <w:t>Percent of total volume of cube that</w:t>
            </w:r>
            <w:r w:rsidRPr="001A794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received</w:t>
            </w:r>
            <w:r w:rsidRPr="001A7941">
              <w:rPr>
                <w:rFonts w:ascii="Comic Sans MS" w:hAnsi="Comic Sans MS"/>
                <w:b/>
                <w:sz w:val="22"/>
                <w:szCs w:val="22"/>
              </w:rPr>
              <w:t xml:space="preserve"> iodine (see formula above)</w:t>
            </w:r>
          </w:p>
        </w:tc>
      </w:tr>
      <w:tr w:rsidR="00AA7EE8" w:rsidRPr="001A7941" w14:paraId="3B361A9F" w14:textId="77777777">
        <w:trPr>
          <w:trHeight w:val="803"/>
        </w:trPr>
        <w:tc>
          <w:tcPr>
            <w:tcW w:w="2461" w:type="dxa"/>
          </w:tcPr>
          <w:p w14:paraId="637CDBB2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48052949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090DA566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6B8EDF4B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631924A6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569FDD6E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4DFE98BB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</w:tr>
      <w:tr w:rsidR="00AA7EE8" w:rsidRPr="001A7941" w14:paraId="2ABEE444" w14:textId="77777777">
        <w:trPr>
          <w:trHeight w:val="803"/>
        </w:trPr>
        <w:tc>
          <w:tcPr>
            <w:tcW w:w="2461" w:type="dxa"/>
          </w:tcPr>
          <w:p w14:paraId="25A813B0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3C081D2E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1E544A2D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22AE595F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15A74DC2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4E5EC073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2409E5BA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</w:tr>
      <w:tr w:rsidR="00AA7EE8" w:rsidRPr="001A7941" w14:paraId="1CAB4751" w14:textId="77777777">
        <w:trPr>
          <w:trHeight w:val="817"/>
        </w:trPr>
        <w:tc>
          <w:tcPr>
            <w:tcW w:w="2461" w:type="dxa"/>
          </w:tcPr>
          <w:p w14:paraId="7847DA6B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77933347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65232719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109FD11D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5E25EFA5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  <w:p w14:paraId="706769ED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  <w:tc>
          <w:tcPr>
            <w:tcW w:w="2461" w:type="dxa"/>
          </w:tcPr>
          <w:p w14:paraId="4A5792E5" w14:textId="77777777" w:rsidR="00AA7EE8" w:rsidRPr="001A7941" w:rsidRDefault="00AA7EE8" w:rsidP="001B733B">
            <w:pPr>
              <w:rPr>
                <w:rFonts w:ascii="Comic Sans MS" w:hAnsi="Comic Sans MS"/>
              </w:rPr>
            </w:pPr>
          </w:p>
        </w:tc>
      </w:tr>
    </w:tbl>
    <w:p w14:paraId="25FC1C7A" w14:textId="77777777" w:rsidR="00BF25B3" w:rsidRPr="001A7941" w:rsidRDefault="00BF25B3" w:rsidP="00BF25B3">
      <w:pPr>
        <w:rPr>
          <w:rFonts w:ascii="Comic Sans MS" w:hAnsi="Comic Sans MS"/>
        </w:rPr>
      </w:pPr>
    </w:p>
    <w:p w14:paraId="53DD2BEB" w14:textId="5D6F5713" w:rsidR="00BF25B3" w:rsidRPr="001A7941" w:rsidRDefault="00BF25B3" w:rsidP="00BF25B3">
      <w:pPr>
        <w:rPr>
          <w:rFonts w:ascii="Comic Sans MS" w:hAnsi="Comic Sans MS"/>
          <w:sz w:val="40"/>
          <w:szCs w:val="40"/>
        </w:rPr>
      </w:pPr>
      <w:r w:rsidRPr="001A7941">
        <w:rPr>
          <w:rFonts w:ascii="Comic Sans MS" w:hAnsi="Comic Sans MS"/>
          <w:sz w:val="40"/>
          <w:szCs w:val="40"/>
        </w:rPr>
        <w:t>Discussion Questions</w:t>
      </w:r>
      <w:r w:rsidR="00902B9B">
        <w:rPr>
          <w:rFonts w:ascii="Comic Sans MS" w:hAnsi="Comic Sans MS"/>
          <w:sz w:val="40"/>
          <w:szCs w:val="40"/>
        </w:rPr>
        <w:t xml:space="preserve">: Please </w:t>
      </w:r>
      <w:r w:rsidR="0041682B">
        <w:rPr>
          <w:rFonts w:ascii="Comic Sans MS" w:hAnsi="Comic Sans MS"/>
          <w:sz w:val="40"/>
          <w:szCs w:val="40"/>
        </w:rPr>
        <w:t>use complete sentences</w:t>
      </w:r>
    </w:p>
    <w:p w14:paraId="66EAA7AB" w14:textId="77777777" w:rsidR="00BF25B3" w:rsidRPr="001A7941" w:rsidRDefault="00BF25B3" w:rsidP="00BF25B3">
      <w:pPr>
        <w:rPr>
          <w:rFonts w:ascii="Comic Sans MS" w:hAnsi="Comic Sans MS"/>
        </w:rPr>
      </w:pPr>
    </w:p>
    <w:p w14:paraId="532F2808" w14:textId="77777777" w:rsidR="00BF25B3" w:rsidRPr="001A7941" w:rsidRDefault="00BF25B3" w:rsidP="005E2F36">
      <w:pPr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A7941">
        <w:rPr>
          <w:rFonts w:ascii="Comic Sans MS" w:hAnsi="Comic Sans MS"/>
        </w:rPr>
        <w:t xml:space="preserve">What is a potato? </w:t>
      </w:r>
    </w:p>
    <w:p w14:paraId="531F9DBC" w14:textId="77777777" w:rsidR="00BF25B3" w:rsidRPr="001A7941" w:rsidRDefault="00BF25B3" w:rsidP="005E2F36">
      <w:pPr>
        <w:spacing w:line="360" w:lineRule="auto"/>
        <w:rPr>
          <w:rFonts w:ascii="Comic Sans MS" w:hAnsi="Comic Sans MS"/>
        </w:rPr>
      </w:pPr>
    </w:p>
    <w:p w14:paraId="7EF32589" w14:textId="77777777" w:rsidR="00BF25B3" w:rsidRPr="001A7941" w:rsidRDefault="00BF25B3" w:rsidP="005E2F36">
      <w:pPr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A7941">
        <w:rPr>
          <w:rFonts w:ascii="Comic Sans MS" w:hAnsi="Comic Sans MS"/>
        </w:rPr>
        <w:t>Why did the diffusion of iodine into the potato cube cause the color change from white to black?</w:t>
      </w:r>
    </w:p>
    <w:p w14:paraId="50F3FCB8" w14:textId="77777777" w:rsidR="00BF25B3" w:rsidRPr="001A7941" w:rsidRDefault="00BF25B3" w:rsidP="005E2F36">
      <w:pPr>
        <w:spacing w:line="360" w:lineRule="auto"/>
        <w:rPr>
          <w:rFonts w:ascii="Comic Sans MS" w:hAnsi="Comic Sans MS"/>
        </w:rPr>
      </w:pPr>
    </w:p>
    <w:p w14:paraId="3B32F3BD" w14:textId="77777777" w:rsidR="00BF25B3" w:rsidRPr="001A7941" w:rsidRDefault="00BF25B3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If each cube represented a living cell, and the iodine solution was a substance needed within the cell, what problem might the largest cell have?</w:t>
      </w:r>
    </w:p>
    <w:p w14:paraId="2CBD6BC8" w14:textId="77777777" w:rsidR="00BF25B3" w:rsidRPr="001A7941" w:rsidRDefault="00BF25B3" w:rsidP="005E2F36">
      <w:pPr>
        <w:spacing w:line="360" w:lineRule="auto"/>
        <w:rPr>
          <w:rFonts w:ascii="Comic Sans MS" w:hAnsi="Comic Sans MS"/>
        </w:rPr>
      </w:pPr>
    </w:p>
    <w:p w14:paraId="79DCB47D" w14:textId="77777777" w:rsidR="003A56E8" w:rsidRPr="001A7941" w:rsidRDefault="003A56E8" w:rsidP="005E2F36">
      <w:pPr>
        <w:spacing w:line="360" w:lineRule="auto"/>
        <w:rPr>
          <w:rFonts w:ascii="Comic Sans MS" w:hAnsi="Comic Sans MS"/>
        </w:rPr>
      </w:pPr>
    </w:p>
    <w:p w14:paraId="230521A3" w14:textId="77777777" w:rsidR="00BF25B3" w:rsidRPr="001A7941" w:rsidRDefault="00BF25B3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Examine your data in table 2</w:t>
      </w:r>
      <w:r w:rsidR="00004213" w:rsidRPr="001A7941">
        <w:rPr>
          <w:rFonts w:ascii="Comic Sans MS" w:hAnsi="Comic Sans MS"/>
        </w:rPr>
        <w:t xml:space="preserve">.  </w:t>
      </w:r>
      <w:r w:rsidRPr="001A7941">
        <w:rPr>
          <w:rFonts w:ascii="Comic Sans MS" w:hAnsi="Comic Sans MS"/>
        </w:rPr>
        <w:t>What pattern do you notice in the relationship between cube size and the rate of diffusion?</w:t>
      </w:r>
    </w:p>
    <w:p w14:paraId="16E8385E" w14:textId="77777777" w:rsidR="00BF25B3" w:rsidRPr="001A7941" w:rsidRDefault="00BF25B3" w:rsidP="005E2F36">
      <w:pPr>
        <w:spacing w:line="360" w:lineRule="auto"/>
        <w:rPr>
          <w:rFonts w:ascii="Comic Sans MS" w:hAnsi="Comic Sans MS"/>
        </w:rPr>
      </w:pPr>
    </w:p>
    <w:p w14:paraId="25F9CAED" w14:textId="77777777" w:rsidR="00BF25B3" w:rsidRPr="001A7941" w:rsidRDefault="00BF25B3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Examine your data in table 1</w:t>
      </w:r>
      <w:r w:rsidR="00004213" w:rsidRPr="001A7941">
        <w:rPr>
          <w:rFonts w:ascii="Comic Sans MS" w:hAnsi="Comic Sans MS"/>
        </w:rPr>
        <w:t xml:space="preserve">.  </w:t>
      </w:r>
      <w:r w:rsidRPr="001A7941">
        <w:rPr>
          <w:rFonts w:ascii="Comic Sans MS" w:hAnsi="Comic Sans MS"/>
        </w:rPr>
        <w:t>Describe what happens to the surface area and the volume as the cell grows larger.</w:t>
      </w:r>
    </w:p>
    <w:p w14:paraId="16124291" w14:textId="77777777" w:rsidR="003A56E8" w:rsidRPr="001A7941" w:rsidRDefault="003A56E8" w:rsidP="005E2F36">
      <w:pPr>
        <w:spacing w:line="360" w:lineRule="auto"/>
        <w:rPr>
          <w:rFonts w:ascii="Comic Sans MS" w:hAnsi="Comic Sans MS"/>
        </w:rPr>
      </w:pPr>
    </w:p>
    <w:p w14:paraId="559078A2" w14:textId="77777777" w:rsidR="00BF25B3" w:rsidRPr="001A7941" w:rsidRDefault="00BF25B3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 xml:space="preserve">Still considering table 1, what happens to the </w:t>
      </w:r>
      <w:r w:rsidRPr="001A7941">
        <w:rPr>
          <w:rFonts w:ascii="Comic Sans MS" w:hAnsi="Comic Sans MS"/>
          <w:b/>
          <w:i/>
        </w:rPr>
        <w:t>ratio</w:t>
      </w:r>
      <w:r w:rsidRPr="001A7941">
        <w:rPr>
          <w:rFonts w:ascii="Comic Sans MS" w:hAnsi="Comic Sans MS"/>
        </w:rPr>
        <w:t xml:space="preserve"> between surface area and volume as the cell grows larger?</w:t>
      </w:r>
    </w:p>
    <w:p w14:paraId="5DB71E70" w14:textId="77777777" w:rsidR="00903E11" w:rsidRPr="001A7941" w:rsidRDefault="00903E11" w:rsidP="005E2F36">
      <w:pPr>
        <w:spacing w:line="360" w:lineRule="auto"/>
        <w:rPr>
          <w:rFonts w:ascii="Comic Sans MS" w:hAnsi="Comic Sans MS"/>
        </w:rPr>
      </w:pPr>
    </w:p>
    <w:p w14:paraId="5517A8F8" w14:textId="77777777" w:rsidR="00BF25B3" w:rsidRPr="001A7941" w:rsidRDefault="00BF25B3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 xml:space="preserve">According to your data, which cell was most successful at receiving the needed nutrient (iodine solution) </w:t>
      </w:r>
      <w:r w:rsidR="005E2F36" w:rsidRPr="001A7941">
        <w:rPr>
          <w:rFonts w:ascii="Comic Sans MS" w:hAnsi="Comic Sans MS"/>
        </w:rPr>
        <w:t>in the allowed time?</w:t>
      </w:r>
    </w:p>
    <w:p w14:paraId="07BA1CB8" w14:textId="77777777" w:rsidR="003A56E8" w:rsidRPr="001A7941" w:rsidRDefault="003A56E8" w:rsidP="005E2F36">
      <w:pPr>
        <w:spacing w:line="360" w:lineRule="auto"/>
        <w:rPr>
          <w:rFonts w:ascii="Comic Sans MS" w:hAnsi="Comic Sans MS"/>
        </w:rPr>
      </w:pPr>
    </w:p>
    <w:p w14:paraId="09EC8488" w14:textId="77777777" w:rsidR="005E2F36" w:rsidRPr="001A7941" w:rsidRDefault="005E2F36" w:rsidP="003A56E8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What can you say about the surface area to volume ratio that will best meet the needs of living cells?</w:t>
      </w:r>
    </w:p>
    <w:p w14:paraId="42E55CB0" w14:textId="77777777" w:rsidR="005E2F36" w:rsidRPr="001A7941" w:rsidRDefault="005E2F36" w:rsidP="005E2F36">
      <w:pPr>
        <w:spacing w:line="360" w:lineRule="auto"/>
        <w:rPr>
          <w:rFonts w:ascii="Comic Sans MS" w:hAnsi="Comic Sans MS"/>
        </w:rPr>
      </w:pPr>
    </w:p>
    <w:p w14:paraId="7421A879" w14:textId="77777777" w:rsidR="005E2F36" w:rsidRPr="001A7941" w:rsidRDefault="005E2F36" w:rsidP="005E2F36">
      <w:pPr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A7941">
        <w:rPr>
          <w:rFonts w:ascii="Comic Sans MS" w:hAnsi="Comic Sans MS"/>
        </w:rPr>
        <w:t>Why is surface area significant in this situation?</w:t>
      </w:r>
    </w:p>
    <w:p w14:paraId="4A49104F" w14:textId="77777777" w:rsidR="005E2F36" w:rsidRPr="001A7941" w:rsidRDefault="005E2F36" w:rsidP="005E2F36">
      <w:pPr>
        <w:spacing w:line="360" w:lineRule="auto"/>
        <w:rPr>
          <w:rFonts w:ascii="Comic Sans MS" w:hAnsi="Comic Sans MS"/>
        </w:rPr>
      </w:pPr>
    </w:p>
    <w:p w14:paraId="521EF787" w14:textId="6349A965" w:rsidR="005E2F36" w:rsidRPr="008C7769" w:rsidRDefault="005E2F36" w:rsidP="005E2F36">
      <w:pPr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A7941">
        <w:rPr>
          <w:rFonts w:ascii="Comic Sans MS" w:hAnsi="Comic Sans MS"/>
        </w:rPr>
        <w:t>Use what you learned in this lab to answer the research question.</w:t>
      </w:r>
    </w:p>
    <w:p w14:paraId="090AD462" w14:textId="77777777" w:rsidR="005E2F36" w:rsidRPr="001A7941" w:rsidRDefault="005E2F36" w:rsidP="005E2F36">
      <w:pPr>
        <w:spacing w:line="360" w:lineRule="auto"/>
        <w:rPr>
          <w:rFonts w:ascii="Comic Sans MS" w:hAnsi="Comic Sans MS"/>
        </w:rPr>
      </w:pPr>
    </w:p>
    <w:p w14:paraId="7F825B03" w14:textId="444EC1AC" w:rsidR="005E2F36" w:rsidRDefault="005E2F36" w:rsidP="005E2F36">
      <w:pPr>
        <w:numPr>
          <w:ilvl w:val="0"/>
          <w:numId w:val="14"/>
        </w:numPr>
        <w:spacing w:line="360" w:lineRule="auto"/>
        <w:rPr>
          <w:rFonts w:ascii="Comic Sans MS" w:hAnsi="Comic Sans MS"/>
        </w:rPr>
      </w:pPr>
      <w:r w:rsidRPr="001A7941">
        <w:rPr>
          <w:rFonts w:ascii="Comic Sans MS" w:hAnsi="Comic Sans MS"/>
        </w:rPr>
        <w:lastRenderedPageBreak/>
        <w:t xml:space="preserve">Evaluate your initial </w:t>
      </w:r>
      <w:r w:rsidR="008C7769">
        <w:rPr>
          <w:rFonts w:ascii="Comic Sans MS" w:hAnsi="Comic Sans MS"/>
        </w:rPr>
        <w:t>prediction</w:t>
      </w:r>
      <w:r w:rsidRPr="001A7941">
        <w:rPr>
          <w:rFonts w:ascii="Comic Sans MS" w:hAnsi="Comic Sans MS"/>
        </w:rPr>
        <w:t xml:space="preserve"> (as stated in the Pre</w:t>
      </w:r>
      <w:r w:rsidR="00694AF9">
        <w:rPr>
          <w:rFonts w:ascii="Comic Sans MS" w:hAnsi="Comic Sans MS"/>
        </w:rPr>
        <w:t>-</w:t>
      </w:r>
      <w:r w:rsidRPr="001A7941">
        <w:rPr>
          <w:rFonts w:ascii="Comic Sans MS" w:hAnsi="Comic Sans MS"/>
        </w:rPr>
        <w:t>Lab).</w:t>
      </w:r>
    </w:p>
    <w:p w14:paraId="6B716755" w14:textId="7896187E" w:rsidR="008C7769" w:rsidRDefault="008C7769" w:rsidP="008C7769">
      <w:pPr>
        <w:spacing w:line="360" w:lineRule="auto"/>
        <w:rPr>
          <w:rFonts w:ascii="Comic Sans MS" w:hAnsi="Comic Sans MS"/>
        </w:rPr>
      </w:pPr>
    </w:p>
    <w:p w14:paraId="2AF4A742" w14:textId="52200A33" w:rsidR="000420DB" w:rsidRDefault="0058621C" w:rsidP="00694AF9">
      <w:pPr>
        <w:numPr>
          <w:ilvl w:val="0"/>
          <w:numId w:val="14"/>
        </w:numPr>
        <w:rPr>
          <w:rFonts w:ascii="Comic Sans MS" w:hAnsi="Comic Sans MS"/>
        </w:rPr>
      </w:pPr>
      <w:r w:rsidRPr="001A7941">
        <w:rPr>
          <w:rFonts w:ascii="Comic Sans MS" w:hAnsi="Comic Sans MS"/>
        </w:rPr>
        <w:t>Graph the Percent Volume of Cube Changed by cell size (0.5, 1 and 2 cm), then use your g</w:t>
      </w:r>
      <w:r w:rsidR="003A56E8" w:rsidRPr="001A7941">
        <w:rPr>
          <w:rFonts w:ascii="Comic Sans MS" w:hAnsi="Comic Sans MS"/>
        </w:rPr>
        <w:t xml:space="preserve">raph to predict the </w:t>
      </w:r>
      <w:r w:rsidR="001B42C0" w:rsidRPr="001A7941">
        <w:rPr>
          <w:rFonts w:ascii="Comic Sans MS" w:hAnsi="Comic Sans MS"/>
        </w:rPr>
        <w:t>Percent Volume of Cube Changed for a hypothetical cube of .25 cm, and one of 4 cm.</w:t>
      </w:r>
    </w:p>
    <w:p w14:paraId="06C14E38" w14:textId="77777777" w:rsidR="0029072E" w:rsidRDefault="0029072E" w:rsidP="0029072E">
      <w:pPr>
        <w:rPr>
          <w:rFonts w:ascii="Comic Sans MS" w:hAnsi="Comic Sans MS"/>
        </w:rPr>
      </w:pPr>
    </w:p>
    <w:p w14:paraId="21FD826F" w14:textId="5672798A" w:rsidR="00D95917" w:rsidRDefault="00D95917" w:rsidP="00D95917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TITLE_______________________________________________________</w:t>
      </w:r>
    </w:p>
    <w:p w14:paraId="1B0A8959" w14:textId="5B85F676" w:rsidR="00D95917" w:rsidRDefault="00014739" w:rsidP="0029072E">
      <w:pPr>
        <w:rPr>
          <w:rFonts w:ascii="Comic Sans MS" w:hAnsi="Comic Sans MS"/>
        </w:rPr>
      </w:pPr>
      <w:r>
        <w:rPr>
          <w:noProof/>
        </w:rPr>
        <w:pict w14:anchorId="247CB5A1">
          <v:shape id="_x0000_s2068" type="#_x0000_t202" style="position:absolute;margin-left:33.55pt;margin-top:16.7pt;width:20.45pt;height:223.9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554 -76 -554 21600 22154 21600 22154 -76 -554 -76">
            <v:textbox style="layout-flow:vertical;mso-next-textbox:#_x0000_s2068">
              <w:txbxContent>
                <w:p w14:paraId="14EACE39" w14:textId="58972782" w:rsidR="00014739" w:rsidRDefault="00014739" w:rsidP="00014739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14:paraId="40E27982" w14:textId="694C01EF" w:rsidR="00694AF9" w:rsidRDefault="00014739" w:rsidP="00D95917">
      <w:r>
        <w:rPr>
          <w:noProof/>
        </w:rPr>
        <w:pict w14:anchorId="1CADB58F">
          <v:shape id="_x0000_s2067" type="#_x0000_t202" style="position:absolute;margin-left:59.85pt;margin-top:229.5pt;width:402.6pt;height:21.75pt;z-index:-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79 -210 -79 21600 21679 21600 21679 -210 -79 -210">
            <v:textbox style="mso-fit-shape-to-text:t">
              <w:txbxContent>
                <w:p w14:paraId="2CE4C075" w14:textId="34774B89" w:rsidR="00014739" w:rsidRDefault="00014739" w:rsidP="00014739">
                  <w:pPr>
                    <w:jc w:val="both"/>
                  </w:pPr>
                </w:p>
              </w:txbxContent>
            </v:textbox>
            <w10:wrap type="tight"/>
          </v:shape>
        </w:pict>
      </w:r>
      <w:r w:rsidR="00D95917">
        <w:rPr>
          <w:rFonts w:ascii="Comic Sans MS" w:hAnsi="Comic Sans MS"/>
          <w:noProof/>
        </w:rPr>
        <w:pict w14:anchorId="247CB5A1">
          <v:shape id="Text Box 2" o:spid="_x0000_s2065" type="#_x0000_t202" style="position:absolute;margin-left:-2.55pt;margin-top:3.05pt;width:29.3pt;height:211.9pt;z-index:-4;visibility:visibl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wrapcoords="-554 -76 -554 21600 22154 21600 22154 -76 -554 -76">
            <v:textbox style="layout-flow:vertical;mso-next-textbox:#Text Box 2;mso-fit-shape-to-text:t">
              <w:txbxContent>
                <w:p w14:paraId="2652183E" w14:textId="5F7C53A9" w:rsidR="00D95917" w:rsidRDefault="00D95917" w:rsidP="00D95917">
                  <w:pPr>
                    <w:jc w:val="center"/>
                  </w:pPr>
                  <w:r>
                    <w:t>Percent Volume of Cell Changed</w:t>
                  </w:r>
                </w:p>
              </w:txbxContent>
            </v:textbox>
            <w10:wrap type="tight"/>
          </v:shape>
        </w:pict>
      </w:r>
      <w:r w:rsidR="0029072E">
        <w:fldChar w:fldCharType="begin"/>
      </w:r>
      <w:r w:rsidR="0029072E">
        <w:instrText xml:space="preserve"> INCLUDEPICTURE "http://orange.math.buffalo.edu/241/graph_paper.gif" \* MERGEFORMATINET </w:instrText>
      </w:r>
      <w:r w:rsidR="0029072E">
        <w:fldChar w:fldCharType="separate"/>
      </w:r>
      <w:r w:rsidR="00000000">
        <w:fldChar w:fldCharType="begin"/>
      </w:r>
      <w:r w:rsidR="00000000">
        <w:instrText xml:space="preserve"> INCLUDEPICTURE  "http://orange.math.buffalo.edu/241/graph_paper.gif" \* MERGEFORMATINET </w:instrText>
      </w:r>
      <w:r w:rsidR="00000000">
        <w:fldChar w:fldCharType="separate"/>
      </w:r>
      <w:r w:rsidR="00D95917">
        <w:rPr>
          <w:noProof/>
        </w:rPr>
        <w:pict w14:anchorId="34D503A3">
          <v:shape id="_x0000_s2064" type="#_x0000_t75" alt="" style="position:absolute;margin-left:57.95pt;margin-top:0;width:402.6pt;height:224.95pt;z-index:4;mso-position-horizontal:absolute;mso-position-horizontal-relative:text;mso-position-vertical-relative:text">
            <v:imagedata r:id="rId9" r:href="rId10"/>
            <w10:wrap type="square" side="left"/>
          </v:shape>
        </w:pict>
      </w:r>
      <w:r w:rsidR="00000000">
        <w:fldChar w:fldCharType="end"/>
      </w:r>
      <w:r w:rsidR="00D95917">
        <w:br w:type="textWrapping" w:clear="all"/>
      </w:r>
      <w:r w:rsidR="0029072E">
        <w:fldChar w:fldCharType="end"/>
      </w:r>
    </w:p>
    <w:p w14:paraId="2DCB9F97" w14:textId="28480B43" w:rsidR="00D95917" w:rsidRPr="00D95917" w:rsidRDefault="00D95917" w:rsidP="00D95917">
      <w:pPr>
        <w:rPr>
          <w:rFonts w:ascii="Comic Sans MS" w:hAnsi="Comic Sans MS"/>
        </w:rPr>
      </w:pPr>
    </w:p>
    <w:p w14:paraId="023DC5E8" w14:textId="5D8242DD" w:rsidR="00D95917" w:rsidRPr="00D95917" w:rsidRDefault="00014739" w:rsidP="00D95917">
      <w:pPr>
        <w:tabs>
          <w:tab w:val="left" w:pos="716"/>
        </w:tabs>
        <w:rPr>
          <w:rFonts w:ascii="Comic Sans MS" w:hAnsi="Comic Sans MS"/>
        </w:rPr>
      </w:pPr>
      <w:r>
        <w:rPr>
          <w:noProof/>
        </w:rPr>
        <w:pict w14:anchorId="1CADB58F">
          <v:shape id="_x0000_s2066" type="#_x0000_t202" style="position:absolute;margin-left:159.9pt;margin-top:1.75pt;width:205.7pt;height:21.75pt;z-index:-3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wrapcoords="-79 -210 -79 21600 21679 21600 21679 -210 -79 -210">
            <v:textbox style="mso-fit-shape-to-text:t">
              <w:txbxContent>
                <w:p w14:paraId="457AAA3C" w14:textId="76EA0189" w:rsidR="00D95917" w:rsidRDefault="00D95917" w:rsidP="00D95917">
                  <w:pPr>
                    <w:jc w:val="center"/>
                  </w:pPr>
                  <w:r>
                    <w:t>Cell Size</w:t>
                  </w:r>
                </w:p>
              </w:txbxContent>
            </v:textbox>
            <w10:wrap type="tight"/>
          </v:shape>
        </w:pict>
      </w:r>
    </w:p>
    <w:sectPr w:rsidR="00D95917" w:rsidRPr="00D95917" w:rsidSect="000420DB">
      <w:footerReference w:type="default" r:id="rId11"/>
      <w:headerReference w:type="first" r:id="rId12"/>
      <w:footerReference w:type="first" r:id="rId13"/>
      <w:pgSz w:w="12240" w:h="15840" w:code="1"/>
      <w:pgMar w:top="1008" w:right="720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2E4B" w14:textId="77777777" w:rsidR="00BC011C" w:rsidRDefault="00BC011C">
      <w:r>
        <w:separator/>
      </w:r>
    </w:p>
  </w:endnote>
  <w:endnote w:type="continuationSeparator" w:id="0">
    <w:p w14:paraId="4A3F3B56" w14:textId="77777777" w:rsidR="00BC011C" w:rsidRDefault="00BC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5DAB" w14:textId="77777777" w:rsidR="00004213" w:rsidRDefault="000042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C89">
      <w:rPr>
        <w:noProof/>
      </w:rPr>
      <w:t>4</w:t>
    </w:r>
    <w:r>
      <w:fldChar w:fldCharType="end"/>
    </w:r>
  </w:p>
  <w:p w14:paraId="64153279" w14:textId="77777777" w:rsidR="00004213" w:rsidRDefault="0000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DE5B" w14:textId="77777777" w:rsidR="00004213" w:rsidRDefault="000042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38A1B54" w14:textId="77777777" w:rsidR="00004213" w:rsidRDefault="0000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E834" w14:textId="77777777" w:rsidR="00BC011C" w:rsidRDefault="00BC011C">
      <w:r>
        <w:separator/>
      </w:r>
    </w:p>
  </w:footnote>
  <w:footnote w:type="continuationSeparator" w:id="0">
    <w:p w14:paraId="082529EB" w14:textId="77777777" w:rsidR="00BC011C" w:rsidRDefault="00BC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BE14" w14:textId="77777777" w:rsidR="00004213" w:rsidRPr="001A7941" w:rsidRDefault="00004213">
    <w:pPr>
      <w:pStyle w:val="Header"/>
      <w:rPr>
        <w:rFonts w:ascii="Comic Sans MS" w:hAnsi="Comic Sans MS"/>
      </w:rPr>
    </w:pPr>
    <w:r w:rsidRPr="001A7941">
      <w:rPr>
        <w:rFonts w:ascii="Comic Sans MS" w:hAnsi="Comic Sans MS"/>
      </w:rPr>
      <w:t>Name _______________</w:t>
    </w:r>
    <w:r>
      <w:rPr>
        <w:rFonts w:ascii="Comic Sans MS" w:hAnsi="Comic Sans MS"/>
      </w:rPr>
      <w:t>__</w:t>
    </w:r>
    <w:r w:rsidRPr="001A7941">
      <w:rPr>
        <w:rFonts w:ascii="Comic Sans MS" w:hAnsi="Comic Sans MS"/>
      </w:rPr>
      <w:t>___________ Date __________ Period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6C"/>
    <w:multiLevelType w:val="hybridMultilevel"/>
    <w:tmpl w:val="A7866854"/>
    <w:lvl w:ilvl="0" w:tplc="F6C8F7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2F54"/>
    <w:multiLevelType w:val="multilevel"/>
    <w:tmpl w:val="272E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F70B6"/>
    <w:multiLevelType w:val="hybridMultilevel"/>
    <w:tmpl w:val="837A60D8"/>
    <w:lvl w:ilvl="0" w:tplc="235A92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70C82"/>
    <w:multiLevelType w:val="hybridMultilevel"/>
    <w:tmpl w:val="951E3E2C"/>
    <w:lvl w:ilvl="0" w:tplc="235A92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F2F4C"/>
    <w:multiLevelType w:val="hybridMultilevel"/>
    <w:tmpl w:val="08C84234"/>
    <w:lvl w:ilvl="0" w:tplc="235A92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30C08B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260C2"/>
    <w:multiLevelType w:val="hybridMultilevel"/>
    <w:tmpl w:val="59045E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13A9D"/>
    <w:multiLevelType w:val="hybridMultilevel"/>
    <w:tmpl w:val="C2EA26EA"/>
    <w:lvl w:ilvl="0" w:tplc="30C0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204CF"/>
    <w:multiLevelType w:val="hybridMultilevel"/>
    <w:tmpl w:val="74CC4DB4"/>
    <w:lvl w:ilvl="0" w:tplc="B872A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5B4230"/>
    <w:multiLevelType w:val="multilevel"/>
    <w:tmpl w:val="A7866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FC6EB5"/>
    <w:multiLevelType w:val="hybridMultilevel"/>
    <w:tmpl w:val="C23E69B6"/>
    <w:lvl w:ilvl="0" w:tplc="235A92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0133D9"/>
    <w:multiLevelType w:val="multilevel"/>
    <w:tmpl w:val="65386C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7C425E"/>
    <w:multiLevelType w:val="multilevel"/>
    <w:tmpl w:val="59045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A7F24"/>
    <w:multiLevelType w:val="multilevel"/>
    <w:tmpl w:val="74CC4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B0597"/>
    <w:multiLevelType w:val="hybridMultilevel"/>
    <w:tmpl w:val="CAACBD26"/>
    <w:lvl w:ilvl="0" w:tplc="F6C8F7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C08B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0105F"/>
    <w:multiLevelType w:val="hybridMultilevel"/>
    <w:tmpl w:val="65386C84"/>
    <w:lvl w:ilvl="0" w:tplc="F6C8F7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462481">
    <w:abstractNumId w:val="6"/>
  </w:num>
  <w:num w:numId="2" w16cid:durableId="1748262522">
    <w:abstractNumId w:val="5"/>
  </w:num>
  <w:num w:numId="3" w16cid:durableId="1513914321">
    <w:abstractNumId w:val="11"/>
  </w:num>
  <w:num w:numId="4" w16cid:durableId="273441310">
    <w:abstractNumId w:val="9"/>
  </w:num>
  <w:num w:numId="5" w16cid:durableId="1295327340">
    <w:abstractNumId w:val="13"/>
  </w:num>
  <w:num w:numId="6" w16cid:durableId="1408577276">
    <w:abstractNumId w:val="2"/>
  </w:num>
  <w:num w:numId="7" w16cid:durableId="1775438822">
    <w:abstractNumId w:val="4"/>
  </w:num>
  <w:num w:numId="8" w16cid:durableId="143743513">
    <w:abstractNumId w:val="1"/>
  </w:num>
  <w:num w:numId="9" w16cid:durableId="1132593641">
    <w:abstractNumId w:val="3"/>
  </w:num>
  <w:num w:numId="10" w16cid:durableId="2065372915">
    <w:abstractNumId w:val="0"/>
  </w:num>
  <w:num w:numId="11" w16cid:durableId="848182525">
    <w:abstractNumId w:val="8"/>
  </w:num>
  <w:num w:numId="12" w16cid:durableId="421953279">
    <w:abstractNumId w:val="14"/>
  </w:num>
  <w:num w:numId="13" w16cid:durableId="1828209734">
    <w:abstractNumId w:val="10"/>
  </w:num>
  <w:num w:numId="14" w16cid:durableId="304628509">
    <w:abstractNumId w:val="7"/>
  </w:num>
  <w:num w:numId="15" w16cid:durableId="584536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188"/>
    <w:rsid w:val="00004213"/>
    <w:rsid w:val="00014739"/>
    <w:rsid w:val="000420DB"/>
    <w:rsid w:val="000B1DA2"/>
    <w:rsid w:val="001A6AFB"/>
    <w:rsid w:val="001A7941"/>
    <w:rsid w:val="001B42C0"/>
    <w:rsid w:val="001B733B"/>
    <w:rsid w:val="001C12D6"/>
    <w:rsid w:val="001C4A20"/>
    <w:rsid w:val="001D44DB"/>
    <w:rsid w:val="0029072E"/>
    <w:rsid w:val="002A6188"/>
    <w:rsid w:val="003508F8"/>
    <w:rsid w:val="003A56E8"/>
    <w:rsid w:val="0041682B"/>
    <w:rsid w:val="004D14FB"/>
    <w:rsid w:val="00510652"/>
    <w:rsid w:val="0058621C"/>
    <w:rsid w:val="005E2F36"/>
    <w:rsid w:val="006845DC"/>
    <w:rsid w:val="00694AF9"/>
    <w:rsid w:val="006A2803"/>
    <w:rsid w:val="007337B6"/>
    <w:rsid w:val="0079700E"/>
    <w:rsid w:val="008278EA"/>
    <w:rsid w:val="008C7769"/>
    <w:rsid w:val="008E4F03"/>
    <w:rsid w:val="00902B9B"/>
    <w:rsid w:val="00903E11"/>
    <w:rsid w:val="00911C89"/>
    <w:rsid w:val="009339AC"/>
    <w:rsid w:val="00946EAE"/>
    <w:rsid w:val="009E32E0"/>
    <w:rsid w:val="00AA7EE8"/>
    <w:rsid w:val="00B80AAB"/>
    <w:rsid w:val="00BC011C"/>
    <w:rsid w:val="00BF25B3"/>
    <w:rsid w:val="00C40D04"/>
    <w:rsid w:val="00D2423B"/>
    <w:rsid w:val="00D8356B"/>
    <w:rsid w:val="00D95917"/>
    <w:rsid w:val="00DC5E06"/>
    <w:rsid w:val="00DD48BB"/>
    <w:rsid w:val="00E609EB"/>
    <w:rsid w:val="00EF3997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."/>
  <w:listSeparator w:val=","/>
  <w14:docId w14:val="3E34D2B0"/>
  <w15:chartTrackingRefBased/>
  <w15:docId w15:val="{B055B91B-24ED-4770-9FC5-FD909CC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3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3E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A7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orange.math.buffalo.edu/241/graph_paper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E6ED-0C28-4B11-878F-DB4D9BA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ideal cell size</vt:lpstr>
    </vt:vector>
  </TitlesOfParts>
  <Company/>
  <LinksUpToDate>false</LinksUpToDate>
  <CharactersWithSpaces>2952</CharactersWithSpaces>
  <SharedDoc>false</SharedDoc>
  <HLinks>
    <vt:vector size="6" baseType="variant">
      <vt:variant>
        <vt:i4>6488110</vt:i4>
      </vt:variant>
      <vt:variant>
        <vt:i4>-1</vt:i4>
      </vt:variant>
      <vt:variant>
        <vt:i4>1036</vt:i4>
      </vt:variant>
      <vt:variant>
        <vt:i4>1</vt:i4>
      </vt:variant>
      <vt:variant>
        <vt:lpwstr>http://www.geocities.com/NapaValley/Vineyard/9032/veggiescol/POTATO.gif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ideal cell size</dc:title>
  <dc:subject/>
  <dc:creator>bmusheno</dc:creator>
  <cp:keywords/>
  <cp:lastModifiedBy>Kimberly Marshall</cp:lastModifiedBy>
  <cp:revision>9</cp:revision>
  <dcterms:created xsi:type="dcterms:W3CDTF">2021-09-22T12:21:00Z</dcterms:created>
  <dcterms:modified xsi:type="dcterms:W3CDTF">2023-09-25T18:30:00Z</dcterms:modified>
</cp:coreProperties>
</file>